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color w:val="1E3A5F"/>
          <w:sz w:val="36"/>
          <w:szCs w:val="36"/>
        </w:rPr>
        <w:t xml:space="preserve">TIME &amp; MATERIALS CONTRACT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1. PARTIES</w:t>
      </w:r>
    </w:p>
    <w:p>
      <w:pPr>
        <w:spacing w:after="200"/>
      </w:pPr>
      <w:r>
        <w:t xml:space="preserve">This Time &amp; Materials Contract is between:</w:t>
      </w:r>
    </w:p>
    <w:p>
      <w:pPr>
        <w:spacing w:after="200"/>
      </w:pPr>
      <w:r>
        <w:t xml:space="preserve">CLIENT:</w:t>
      </w:r>
    </w:p>
    <w:p>
      <w:pPr>
        <w:spacing w:after="200"/>
      </w:pPr>
      <w:r>
        <w:rPr>
          <w:i/>
          <w:iCs/>
          <w:color w:val="1A9B9E"/>
        </w:rPr>
        <w:t xml:space="preserve">[Client Name and Address]</w:t>
      </w:r>
    </w:p>
    <w:p>
      <w:pPr>
        <w:spacing w:after="200"/>
      </w:pPr>
      <w:r>
        <w:t xml:space="preserve">CONSULTANT:</w:t>
      </w:r>
    </w:p>
    <w:p>
      <w:pPr>
        <w:spacing w:after="200"/>
      </w:pPr>
      <w:r>
        <w:rPr>
          <w:i/>
          <w:iCs/>
          <w:color w:val="1A9B9E"/>
        </w:rPr>
        <w:t xml:space="preserve">[Consultant Name and Address]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2. SERVICES</w:t>
      </w:r>
    </w:p>
    <w:p>
      <w:pPr>
        <w:spacing w:after="200"/>
      </w:pPr>
      <w:r>
        <w:t xml:space="preserve">The Consultant shall provide the following services on a time and materials basis:</w:t>
      </w:r>
    </w:p>
    <w:p>
      <w:pPr>
        <w:spacing w:after="200"/>
      </w:pPr>
      <w:r>
        <w:rPr>
          <w:i/>
          <w:iCs/>
          <w:color w:val="1A9B9E"/>
        </w:rPr>
        <w:t xml:space="preserve">[Description of services]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3. RATES</w:t>
      </w:r>
    </w:p>
    <w:p>
      <w:pPr>
        <w:spacing w:after="200"/>
      </w:pPr>
      <w:r>
        <w:rPr>
          <w:b/>
          <w:bCs/>
        </w:rPr>
        <w:t xml:space="preserve">The following rates shall apply: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Senior Consultant: EUR</w:t>
      </w:r>
    </w:p>
    <w:p>
      <w:pPr>
        <w:spacing w:after="200"/>
      </w:pPr>
      <w:r>
        <w:rPr>
          <w:i/>
          <w:iCs/>
          <w:color w:val="1A9B9E"/>
        </w:rPr>
        <w:t xml:space="preserve">[XXX]</w:t>
      </w:r>
    </w:p>
    <w:p>
      <w:pPr>
        <w:spacing w:after="200"/>
      </w:pPr>
      <w:r>
        <w:t xml:space="preserve">per hour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Consultant: EUR</w:t>
      </w:r>
    </w:p>
    <w:p>
      <w:pPr>
        <w:spacing w:after="200"/>
      </w:pPr>
      <w:r>
        <w:rPr>
          <w:i/>
          <w:iCs/>
          <w:color w:val="1A9B9E"/>
        </w:rPr>
        <w:t xml:space="preserve">[XXX]</w:t>
      </w:r>
    </w:p>
    <w:p>
      <w:pPr>
        <w:spacing w:after="200"/>
      </w:pPr>
      <w:r>
        <w:t xml:space="preserve">per hour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Junior Consultant: EUR</w:t>
      </w:r>
    </w:p>
    <w:p>
      <w:pPr>
        <w:spacing w:after="200"/>
      </w:pPr>
      <w:r>
        <w:rPr>
          <w:i/>
          <w:iCs/>
          <w:color w:val="1A9B9E"/>
        </w:rPr>
        <w:t xml:space="preserve">[XXX]</w:t>
      </w:r>
    </w:p>
    <w:p>
      <w:pPr>
        <w:spacing w:after="200"/>
      </w:pPr>
      <w:r>
        <w:t xml:space="preserve">per hour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4. ESTIMATED EFFORT</w:t>
      </w:r>
    </w:p>
    <w:p>
      <w:pPr>
        <w:spacing w:after="200"/>
      </w:pPr>
      <w:r>
        <w:t xml:space="preserve">Estimated hours:</w:t>
      </w:r>
    </w:p>
    <w:p>
      <w:pPr>
        <w:spacing w:after="200"/>
      </w:pPr>
      <w:r>
        <w:rPr>
          <w:i/>
          <w:iCs/>
          <w:color w:val="1A9B9E"/>
        </w:rPr>
        <w:t xml:space="preserve">[XXX hours]</w:t>
      </w:r>
    </w:p>
    <w:p>
      <w:pPr>
        <w:spacing w:after="200"/>
      </w:pPr>
      <w:r>
        <w:t xml:space="preserve">Estimated budget:</w:t>
      </w:r>
    </w:p>
    <w:p>
      <w:pPr>
        <w:spacing w:after="200"/>
      </w:pPr>
      <w:r>
        <w:rPr>
          <w:i/>
          <w:iCs/>
          <w:color w:val="1A9B9E"/>
        </w:rPr>
        <w:t xml:space="preserve">[EUR XXX]</w:t>
      </w:r>
    </w:p>
    <w:p>
      <w:pPr>
        <w:spacing w:after="200"/>
      </w:pPr>
      <w:r>
        <w:t xml:space="preserve">Note: Actual hours may vary. Client will be notified if estimates are likely to be exceeded.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5. TIMESHEETS AND INVOICING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Consultant shall submit timesheets weekly/bi-weekly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Invoices shall be issued monthly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Payment terms: Net</w:t>
      </w:r>
    </w:p>
    <w:p>
      <w:pPr>
        <w:spacing w:after="200"/>
      </w:pPr>
      <w:r>
        <w:rPr>
          <w:i/>
          <w:iCs/>
          <w:color w:val="1A9B9E"/>
        </w:rPr>
        <w:t xml:space="preserve">[30]</w:t>
      </w:r>
    </w:p>
    <w:p>
      <w:pPr>
        <w:spacing w:after="200"/>
      </w:pPr>
      <w:r>
        <w:t xml:space="preserve">days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6. EXPENSES</w:t>
      </w:r>
    </w:p>
    <w:p>
      <w:pPr>
        <w:spacing w:after="200"/>
      </w:pPr>
      <w:r>
        <w:t xml:space="preserve">The following expenses shall be reimbursable: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Travel expenses (pre-approved)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Accommodation (pre-approved)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Software licenses (if required)</w:t>
      </w:r>
    </w:p>
    <w:p>
      <w:pPr>
        <w:spacing w:after="200"/>
      </w:pPr>
      <w:r>
        <w:t xml:space="preserve">All expenses require prior written approval and receipts.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7. TERM</w:t>
      </w:r>
    </w:p>
    <w:p>
      <w:pPr>
        <w:spacing w:after="200"/>
      </w:pPr>
      <w:r>
        <w:t xml:space="preserve">This contract shall commence on</w:t>
      </w:r>
    </w:p>
    <w:p>
      <w:pPr>
        <w:spacing w:after="200"/>
      </w:pPr>
      <w:r>
        <w:rPr>
          <w:i/>
          <w:iCs/>
          <w:color w:val="1A9B9E"/>
        </w:rPr>
        <w:t xml:space="preserve">[Start Date]</w:t>
      </w:r>
    </w:p>
    <w:p>
      <w:pPr>
        <w:spacing w:after="200"/>
      </w:pPr>
      <w:r>
        <w:t xml:space="preserve">and continue until</w:t>
      </w:r>
    </w:p>
    <w:p>
      <w:pPr>
        <w:spacing w:after="200"/>
      </w:pPr>
      <w:r>
        <w:rPr>
          <w:i/>
          <w:iCs/>
          <w:color w:val="1A9B9E"/>
        </w:rPr>
        <w:t xml:space="preserve">[End Date or "completion of services"]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8. TERMINATION</w:t>
      </w:r>
    </w:p>
    <w:p>
      <w:pPr>
        <w:spacing w:after="200"/>
      </w:pPr>
      <w:r>
        <w:t xml:space="preserve">Either party may terminate this contract with</w:t>
      </w:r>
    </w:p>
    <w:p>
      <w:pPr>
        <w:spacing w:after="200"/>
      </w:pPr>
      <w:r>
        <w:rPr>
          <w:i/>
          <w:iCs/>
          <w:color w:val="1A9B9E"/>
        </w:rPr>
        <w:t xml:space="preserve">[X weeks]</w:t>
      </w:r>
    </w:p>
    <w:p>
      <w:pPr>
        <w:spacing w:after="200"/>
      </w:pPr>
      <w:r>
        <w:t xml:space="preserve">written notice. Client shall pay for all work completed through the termination date.</w:t>
      </w:r>
    </w:p>
    <w:p>
      <w:pPr>
        <w:pStyle w:val="Heading1"/>
        <w:spacing w:before="400" w:after="200"/>
      </w:pPr>
      <w:r>
        <w:rPr>
          <w:rFonts w:ascii="Georgia" w:cs="Georgia" w:eastAsia="Georgia" w:hAnsi="Georgia"/>
          <w:b/>
          <w:bCs/>
          <w:color w:val="1E3A5F"/>
          <w:sz w:val="32"/>
          <w:szCs w:val="32"/>
        </w:rPr>
        <w:t xml:space="preserve">9. SIGNATURES</w:t>
      </w:r>
    </w:p>
    <w:p>
      <w:pPr>
        <w:spacing w:after="300"/>
      </w:pPr>
    </w:p>
    <w:p>
      <w:pPr>
        <w:spacing w:after="200"/>
      </w:pPr>
      <w:r>
        <w:rPr>
          <w:b/>
          <w:bCs/>
        </w:rPr>
        <w:t xml:space="preserve">CLIENT: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[Name]</w:t>
      </w:r>
    </w:p>
    <w:p>
      <w:pPr>
        <w:spacing w:after="200"/>
      </w:pPr>
      <w:r>
        <w:t xml:space="preserve">Date: _________________________</w:t>
      </w:r>
    </w:p>
    <w:p>
      <w:pPr>
        <w:spacing w:after="200"/>
      </w:pPr>
    </w:p>
    <w:p>
      <w:pPr>
        <w:spacing w:after="200"/>
      </w:pPr>
      <w:r>
        <w:rPr>
          <w:b/>
          <w:bCs/>
        </w:rPr>
        <w:t xml:space="preserve">CONSULTANT:</w:t>
      </w:r>
    </w:p>
    <w:p>
      <w:pPr>
        <w:spacing w:after="200"/>
      </w:pPr>
      <w:r>
        <w:t xml:space="preserve">Signature: _________________________</w:t>
      </w:r>
    </w:p>
    <w:p>
      <w:pPr>
        <w:spacing w:after="200"/>
      </w:pPr>
      <w:r>
        <w:t xml:space="preserve">Name:</w:t>
      </w:r>
    </w:p>
    <w:p>
      <w:pPr>
        <w:spacing w:after="200"/>
      </w:pPr>
      <w:r>
        <w:rPr>
          <w:i/>
          <w:iCs/>
          <w:color w:val="1A9B9E"/>
        </w:rPr>
        <w:t xml:space="preserve">[Name]</w:t>
      </w:r>
    </w:p>
    <w:p>
      <w:pPr>
        <w:spacing w:after="200"/>
      </w:pPr>
      <w:r>
        <w:t xml:space="preserve">Date: 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1F2937"/>
        <w:sz w:val="18"/>
        <w:szCs w:val="18"/>
      </w:rPr>
      <w:t xml:space="preserve">Dynamics Hub</w:t>
    </w:r>
    <w:r>
      <w:rPr>
        <w:color w:val="6B7280"/>
        <w:sz w:val="18"/>
        <w:szCs w:val="18"/>
      </w:rPr>
      <w:t xml:space="preserve">  |  www.dynamicshub.net  |  Page </w:t>
    </w:r>
    <w:r>
      <w:fldChar w:fldCharType="begin"/>
      <w:instrText xml:space="preserve">PAGE</w:instrText>
      <w:fldChar w:fldCharType="separate"/>
      <w:fldChar w:fldCharType="end"/>
    </w:r>
    <w:r>
      <w:rPr>
        <w:sz w:val="18"/>
        <w:szCs w:val="18"/>
      </w:rP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00"/>
      <w:gridCol w:w="100"/>
    </w:tblGrid>
    <w:tr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jc w:val="left"/>
          </w:pPr>
          <w:r>
            <w:drawing>
              <wp:inline distT="0" distB="0" distL="0" distR="0">
                <wp:extent cx="1333500" cy="4000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5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40"/>
            <w:jc w:val="right"/>
          </w:pPr>
          <w:r>
            <w:rPr>
              <w:b/>
              <w:bCs/>
              <w:color w:val="1E3A5F"/>
              <w:sz w:val="22"/>
              <w:szCs w:val="22"/>
            </w:rPr>
            <w:t xml:space="preserve">Where Dynamics Connects</w:t>
          </w:r>
        </w:p>
        <w:p>
          <w:pPr>
            <w:jc w:val="right"/>
          </w:pPr>
          <w:r>
            <w:rPr>
              <w:color w:val="1A9B9E"/>
              <w:sz w:val="18"/>
              <w:szCs w:val="18"/>
            </w:rPr>
            <w:t xml:space="preserve">info@dynamicshub.net | www.dynamicshub.net</w:t>
          </w:r>
        </w:p>
      </w:tc>
    </w:tr>
  </w:tbl>
  <w:p>
    <w:pPr>
      <w:pBdr>
        <w:bottom w:val="single" w:color="1A9B9E" w:sz="12" w:space="1"/>
      </w:pBdr>
      <w:spacing w:before="100"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786c2bec88f114251f5e7867d395c75df6d89f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2026-10-17T16:59:38.451Z</dcterms:created>
  <dcterms:modified xsi:type="dcterms:W3CDTF">2026-10-17T16:59:38.451Z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